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46DA" w14:textId="77777777"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254849EC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6C07D7">
        <w:rPr>
          <w:rFonts w:ascii="Times New Roman" w:hAnsi="Times New Roman"/>
          <w:b/>
          <w:sz w:val="36"/>
          <w:szCs w:val="36"/>
        </w:rPr>
        <w:t>20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90981">
        <w:rPr>
          <w:rFonts w:ascii="Times New Roman" w:hAnsi="Times New Roman"/>
          <w:b/>
          <w:sz w:val="36"/>
          <w:szCs w:val="36"/>
        </w:rPr>
        <w:t>янва</w:t>
      </w:r>
      <w:r w:rsidR="00034EF1">
        <w:rPr>
          <w:rFonts w:ascii="Times New Roman" w:hAnsi="Times New Roman"/>
          <w:b/>
          <w:sz w:val="36"/>
          <w:szCs w:val="36"/>
        </w:rPr>
        <w:t>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6C07D7">
        <w:rPr>
          <w:rFonts w:ascii="Times New Roman" w:hAnsi="Times New Roman"/>
          <w:b/>
          <w:sz w:val="36"/>
          <w:szCs w:val="36"/>
        </w:rPr>
        <w:t>31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90981">
        <w:rPr>
          <w:rFonts w:ascii="Times New Roman" w:hAnsi="Times New Roman"/>
          <w:b/>
          <w:sz w:val="36"/>
          <w:szCs w:val="36"/>
        </w:rPr>
        <w:t>янва</w:t>
      </w:r>
      <w:r w:rsidR="00034EF1">
        <w:rPr>
          <w:rFonts w:ascii="Times New Roman" w:hAnsi="Times New Roman"/>
          <w:b/>
          <w:sz w:val="36"/>
          <w:szCs w:val="36"/>
        </w:rPr>
        <w:t>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169A4D7" w14:textId="1564C679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6C07D7">
        <w:rPr>
          <w:rFonts w:ascii="Times New Roman" w:hAnsi="Times New Roman"/>
          <w:b/>
          <w:sz w:val="36"/>
          <w:szCs w:val="36"/>
        </w:rPr>
        <w:t>2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B86796">
        <w:rPr>
          <w:rFonts w:ascii="Times New Roman" w:hAnsi="Times New Roman"/>
          <w:b/>
          <w:sz w:val="36"/>
          <w:szCs w:val="36"/>
        </w:rPr>
        <w:t>5</w:t>
      </w:r>
      <w:r w:rsidR="006C07D7">
        <w:rPr>
          <w:rFonts w:ascii="Times New Roman" w:hAnsi="Times New Roman"/>
          <w:b/>
          <w:sz w:val="36"/>
          <w:szCs w:val="36"/>
        </w:rPr>
        <w:t>4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5CE5B54E" w14:textId="77777777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52E0C30B" w14:textId="77777777" w:rsidR="00143843" w:rsidRPr="00143843" w:rsidRDefault="0078706A" w:rsidP="00143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3A75DA8" w14:textId="77777777"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90BA6" w14:textId="55A8AFCA" w:rsidR="006F0575" w:rsidRPr="006F0575" w:rsidRDefault="00C90981" w:rsidP="006F05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ПРИНИМАЛИСЬ</w:t>
      </w:r>
    </w:p>
    <w:p w14:paraId="7A055CF2" w14:textId="55916CCF" w:rsidR="00D76597" w:rsidRPr="00026B1F" w:rsidRDefault="00352242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</w:t>
      </w:r>
      <w:r w:rsidR="0035139C">
        <w:rPr>
          <w:rFonts w:ascii="Times New Roman" w:hAnsi="Times New Roman"/>
        </w:rPr>
        <w:t>___</w:t>
      </w:r>
      <w:r w:rsidR="00D76597">
        <w:rPr>
          <w:rFonts w:ascii="Times New Roman" w:hAnsi="Times New Roman"/>
        </w:rPr>
        <w:t>_________________________________________________________________________</w:t>
      </w:r>
      <w:r w:rsidR="00C23F1B">
        <w:rPr>
          <w:rFonts w:ascii="Times New Roman" w:hAnsi="Times New Roman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30CEDC10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3A5803AF" w14:textId="5C7488CE" w:rsidR="006C07D7" w:rsidRPr="006C07D7" w:rsidRDefault="00D76597" w:rsidP="006C07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</w:t>
      </w:r>
      <w:bookmarkStart w:id="0" w:name="RANGE!A1:K29"/>
      <w:bookmarkEnd w:id="0"/>
    </w:p>
    <w:p w14:paraId="5D921CA0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СТАРИНСКОГО СЕЛЬСКОГО ПОСЕЛЕНИЯ</w:t>
      </w:r>
    </w:p>
    <w:p w14:paraId="49610DFA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69AF3A5C" w14:textId="048574C0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025EC959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095EFA5B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B7302F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От 26.01.2023  г.  № 4</w:t>
      </w:r>
    </w:p>
    <w:p w14:paraId="3047D29D" w14:textId="6DD0AB5E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 Старина</w:t>
      </w:r>
    </w:p>
    <w:p w14:paraId="4E678E2D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>Об отмене постановления администрации Старинского сельского поселения Каширского муниципального района Воронежской области от 11.10.2022 №46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Старинского сельского поселения Каширского муниципального района воронежской области»</w:t>
      </w:r>
      <w:proofErr w:type="gramEnd"/>
    </w:p>
    <w:p w14:paraId="75C63693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28AAA0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На основании экспертного заключения правового управления Правительства Воронежской области №19-62/20-1308-П от 29.11.2022, Федерального закона от 06.10.2003 №131-ФЗ «Об общих принципах организации местного самоуправления в Российской Федерации», Федерального законом от 27.12.2018 № 498-ФЗ «Об ответственном обращении с животными и о внесении изменений в отдельные законодательные акты Российской Федерации», Закона Воронежской области от 02.03.2020 № 8-ОЗ «О наделении органов местного самоуправления муниципальных районов</w:t>
      </w:r>
      <w:proofErr w:type="gramEnd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и городских округов Воронежской области государственными полномочиями в области обращения с животными без владельцев», Закона Воронежской области от 12.07.2019 № 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области», администрация Старинского сельского поселения Каширского муниципального района Воронежской области</w:t>
      </w:r>
      <w:proofErr w:type="gramEnd"/>
    </w:p>
    <w:p w14:paraId="43269477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14:paraId="3A1A78FD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A060FF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 Отменить постановление администрации Старинского сельского поселения Каширского муниципального района Воронежской области от 11.10.2022 №46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Старинского сельского поселения Каширского муниципального района Воронежской области».</w:t>
      </w:r>
    </w:p>
    <w:p w14:paraId="34245A47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E23C21" w14:textId="71A83134" w:rsidR="00896EC1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 сельского поселения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>Э.Д. Журавлев</w:t>
      </w:r>
    </w:p>
    <w:p w14:paraId="7A215D95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100FC4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СТАРИНСКОГО СЕЛЬСКОГО ПОСЕЛЕНИЯ</w:t>
      </w:r>
    </w:p>
    <w:p w14:paraId="1C39CF1C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3F123536" w14:textId="458EE74D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389038C0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0FDDF951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B24A8D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От 26.01.2023  г.  № 5</w:t>
      </w:r>
    </w:p>
    <w:p w14:paraId="00413E38" w14:textId="68C878D6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 Старина</w:t>
      </w:r>
    </w:p>
    <w:p w14:paraId="61FC8B76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Плана мероприятий по повышению поступлений налоговых и неналоговых доходов, а также по сокращению недоимки в консолидированный бюджет области по </w:t>
      </w:r>
      <w:proofErr w:type="spellStart"/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>Старинскому</w:t>
      </w:r>
      <w:proofErr w:type="spellEnd"/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сельскому поселению на 2023-2024 годы</w:t>
      </w:r>
    </w:p>
    <w:p w14:paraId="307F12A6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9D8631" w14:textId="50E981E1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повышения эффективности мобилизации поступлений налоговых и неналоговых доходов, а так же сокращения недоимки в консолидированный бюджет области по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Старинскому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сельскому поселению</w:t>
      </w:r>
    </w:p>
    <w:p w14:paraId="7331F2BE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14:paraId="0198B2D6" w14:textId="0F88B10B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План мероприятий по повышению поступлений налоговых и неналоговых доходов, а так же по сокращению недоимки в консолидированный бюджет области по </w:t>
      </w:r>
      <w:proofErr w:type="spellStart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Старинскому</w:t>
      </w:r>
      <w:proofErr w:type="spellEnd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сельскому поселению на 2023-2024 годы (далее - План 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роприятий) согласно приложению.</w:t>
      </w:r>
    </w:p>
    <w:p w14:paraId="3C26CD4D" w14:textId="0A0DA101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остановления оставляю за собой.</w:t>
      </w:r>
    </w:p>
    <w:p w14:paraId="379ECA3B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C1094E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 сельского поселения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>Э.Д. Журавлев</w:t>
      </w:r>
    </w:p>
    <w:p w14:paraId="58EEF1DE" w14:textId="77777777" w:rsidR="006F0575" w:rsidRPr="00AA7AB1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246A9B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СТАРИНСКОГО СЕЛЬСКОГО ПОСЕЛЕНИЯ</w:t>
      </w:r>
    </w:p>
    <w:p w14:paraId="041A6141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55B877E7" w14:textId="4A352521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20DCAB32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4CA05236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7ED289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От 26.01.2023  г.  № 6</w:t>
      </w:r>
    </w:p>
    <w:p w14:paraId="00BD8311" w14:textId="09FCB35D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 Старина</w:t>
      </w:r>
    </w:p>
    <w:p w14:paraId="0159CB57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 утверждении  Плана  мероприятий </w:t>
      </w:r>
    </w:p>
    <w:p w14:paraId="6CDA89DE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>по профилактике терроризма и экстремизма</w:t>
      </w:r>
    </w:p>
    <w:p w14:paraId="16E7F702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>на    территории   Старинского сельского    поселения на 2023 год</w:t>
      </w:r>
    </w:p>
    <w:p w14:paraId="5BFBBB80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550B0B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proofErr w:type="gramStart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 марта 2006 года №35– ФЗ  «О противодействии терроризму», Федеральным законом от  25 июля 2002 года №114–ФЗ «О противодействии экстремисткой деятельности», Федеральным законом от 06 октября 2003 года №131– ФЗ «Об общих принципах организации местного самоуправления в Российской Федерации», Указа Президента Российской Федерации от 15 февраля 2006 №116 «О мерах по противодействию терроризму», Федеральным</w:t>
      </w:r>
      <w:proofErr w:type="gramEnd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законом от 06 июля 2016 года  №374–ФЗ «О внесении изменений в Федеральный закон «О противодействии 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и положениями Комплексного плана противодействия идеологии терроризма в Российской Федерации на 2019-2023 годы:</w:t>
      </w:r>
    </w:p>
    <w:p w14:paraId="50959444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65C46E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1.Утвердить План мероприятий по профилактике  терроризма и экстремизма  на территории Старинского сельского поселения  на 2023 год  согласно приложению.</w:t>
      </w:r>
    </w:p>
    <w:p w14:paraId="7C2D6DA0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2.Настоящее постановление вступает в силу со дня его подписания.</w:t>
      </w:r>
    </w:p>
    <w:p w14:paraId="09D0D222" w14:textId="2E8E712C" w:rsid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proofErr w:type="gramStart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 данного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остановления оставляю за собой.</w:t>
      </w:r>
    </w:p>
    <w:p w14:paraId="29987FB9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1A2052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 сельского поселения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>Э.Д. Журавлев</w:t>
      </w:r>
    </w:p>
    <w:p w14:paraId="2456A595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9C747A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СТАРИНСКОГО СЕЛЬСКОГО ПОСЕЛЕНИЯ</w:t>
      </w:r>
    </w:p>
    <w:p w14:paraId="5C2D250A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0FE828C8" w14:textId="3136C336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ВОРОНЕЖСКО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ОБЛАСТИ</w:t>
      </w:r>
    </w:p>
    <w:p w14:paraId="58713C13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0B1A8052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B96DFC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от  31.01.2023       № 7</w:t>
      </w:r>
    </w:p>
    <w:p w14:paraId="6492B991" w14:textId="3E79AB63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 Старина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6BE5E4A3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стоимости услуг по погребению на территории Старинского сельского поселения Каширского муниципального района Воронежской области</w:t>
      </w:r>
    </w:p>
    <w:p w14:paraId="6D812FCE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8CEB4A7" w14:textId="464399F3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 законом Российской Федерации  от 12.01.1996г. № 8-ФЗ «О погребении  и похоронном деле», Федеральным  законом Российской Федерации  от 06.10.2003 № 131-ФЗ «Об общих принципах  организации местного самоуправления  в Российской Федерации», постановлением  Правительства РФ от _____ января 2023 г. №_____  «Об утверждении коэффициента  индексации выплат, пособий и  компенсаций в 2023 году», Уставом  Старинского сельского поселения Каширского муниципального района Воронежской области администрация</w:t>
      </w:r>
      <w:proofErr w:type="gramEnd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Старинского сельского пос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еления</w:t>
      </w:r>
    </w:p>
    <w:p w14:paraId="5CF55AE9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14:paraId="4BAD7A3B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936FE40" w14:textId="1CEBB49A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1.Утвердить стоимость услуг,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предоставляемых</w:t>
      </w:r>
      <w:proofErr w:type="gramEnd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гарантированному перечню  услуг по погребению на территории  Старинского сельского поселения Каширского муниципального района Воронежской области согласно приложению.</w:t>
      </w:r>
    </w:p>
    <w:p w14:paraId="2DC4CEC5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2. Стоимость услуг, предоставляемых  согласно гарантированному перечню  услуг по погребению, подлежит  индексации один раз в год  с 1 февраля текущего года исходя  из индекса роста потребительских  цен за предыдущий год. Коэффициент  индексации определяется Правительством  Российской Федерации.</w:t>
      </w:r>
    </w:p>
    <w:p w14:paraId="723D1628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распространяется  на правоотношения, возникшие с 1 февраля 2023 года.</w:t>
      </w:r>
    </w:p>
    <w:p w14:paraId="2C87FE62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4. Постановление администрации  Старинского сельского поселения от 28.01.2022 № 3 «Об утверждении стоимости гарантированного перечня услуг по погребению» - признать утратившим силу.</w:t>
      </w:r>
    </w:p>
    <w:p w14:paraId="7836C732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5. Настоящее постановление подлежит  опубликованию в официальном  периодическом издании органов  местного самоуправления Старинского сельского поселения Каширского муниципального района Воронежской области «Вестнике» и размещению на официальном сайте администрации Старинского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14:paraId="6884C1F2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6. Контроль исполнения настоящего  постановления оставляю за собой.</w:t>
      </w:r>
    </w:p>
    <w:p w14:paraId="2B1B1D05" w14:textId="2A75E2F0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Глава  Старинского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Э.Д. Журавлев</w:t>
      </w:r>
    </w:p>
    <w:p w14:paraId="235BC7EA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111A80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СТАРИНСКОГО СЕЛЬСКОГО ПОСЕЛЕНИЯ</w:t>
      </w:r>
    </w:p>
    <w:p w14:paraId="123266B6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01A176D5" w14:textId="30CAA27E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2A58822D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2086C60D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68AD8F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От 31.01.2023  г.  № 8</w:t>
      </w:r>
    </w:p>
    <w:p w14:paraId="53829405" w14:textId="078FCBA3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 Старина</w:t>
      </w:r>
    </w:p>
    <w:p w14:paraId="5375550A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признании </w:t>
      </w:r>
      <w:proofErr w:type="gramStart"/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>утратившим</w:t>
      </w:r>
      <w:proofErr w:type="gramEnd"/>
      <w:r w:rsidRPr="006C07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силу постановления администрации Старинского сельского поселения Каширского муниципального района Воронежской области от 22.11.2021 № 39 «О комиссии по соблюдению требований к служебному поведению муниципальных служащих  администрации Старинского сельского поселения и урегулированию конфликта интересов»</w:t>
      </w:r>
    </w:p>
    <w:p w14:paraId="574C3693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1D68C5B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На основании Федерального  закона  от  6 октября  2003  года № 131-ФЗ "Об общих принципах организации местного самоуправления в Российской Федерации", Федерального закона от 2 марта 2007 года № 25-ФЗ «О муниципальной службе в Российской Федерации», Закона Воронежской области от 28 декабря 2007 года № 175-ОЗ «О муниципальной службе в Воронежской области», решения Совета народных депутатов Мосальского сельского поселения Каширского муниципального района Воронежской области</w:t>
      </w:r>
      <w:proofErr w:type="gramEnd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26.12.2022 № 81«О заключении соглашения о передачи полномочий осуществления части полномочий», Соглашения о передачи части полномочий № ____________ от ___________ 2022 года, администрация Старинского сельского поселения Каширского муниципального района Воронежской области </w:t>
      </w:r>
    </w:p>
    <w:p w14:paraId="3ED34890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14:paraId="4A939D6B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0AFB4C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1. Признать постановление администрации Старинского сельского поселения Каширского муниципального района Воронежской области от 22.11.2021 № 39 «О комиссии по соблюдению требований к служебному поведению муниципальных служащих  администрации Старинского сельского поселения и урегулированию конфликта интересов» утратившим силу.</w:t>
      </w:r>
    </w:p>
    <w:p w14:paraId="6C575BE3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2.  Настоящее постановление опубликовать в официальном периодическом печатном средстве массовой информации органов  местного самоуправления Старинского сельского поселения  Каширского муниципального района Воронежской области «Вестник  муниципальных правовых актов Старинского сельского поселения  Каширского муниципального района Воронежской области» и разместить на официальном сайте администрации Старинского сельского поселения в сети Интернет.   </w:t>
      </w:r>
    </w:p>
    <w:p w14:paraId="05A57ACD" w14:textId="0651F030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остановления оставляю за собой.</w:t>
      </w:r>
    </w:p>
    <w:p w14:paraId="0D3C54EB" w14:textId="77777777" w:rsidR="006C07D7" w:rsidRPr="006C07D7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GoBack"/>
      <w:bookmarkEnd w:id="1"/>
    </w:p>
    <w:p w14:paraId="7BCC5827" w14:textId="5E92621C" w:rsidR="00B86796" w:rsidRPr="00B86796" w:rsidRDefault="006C07D7" w:rsidP="006C0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 сельского поселения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6C07D7">
        <w:rPr>
          <w:rFonts w:ascii="Times New Roman" w:eastAsia="Times New Roman" w:hAnsi="Times New Roman"/>
          <w:sz w:val="26"/>
          <w:szCs w:val="26"/>
          <w:lang w:eastAsia="ru-RU"/>
        </w:rPr>
        <w:tab/>
        <w:t>Э.Д. Журавлев</w:t>
      </w: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6793987B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сл.печ.л.; Тираж 30; бесплатно</w:t>
                            </w:r>
                          </w:p>
                          <w:p w14:paraId="56269920" w14:textId="679138A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10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01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6793987B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bookmarkStart w:id="2" w:name="_GoBack"/>
                      <w:bookmarkEnd w:id="2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сл.печ.л.; Тираж 30; бесплатно</w:t>
                      </w:r>
                    </w:p>
                    <w:p w14:paraId="56269920" w14:textId="679138A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10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01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7777777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5F4430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396C8907" w14:textId="77777777" w:rsidR="00D76597" w:rsidRPr="00C23F1B" w:rsidRDefault="00D76597" w:rsidP="005F4430">
      <w:pPr>
        <w:rPr>
          <w:rFonts w:ascii="Times New Roman" w:hAnsi="Times New Roman"/>
        </w:rPr>
      </w:pPr>
    </w:p>
    <w:sectPr w:rsidR="00D76597" w:rsidRPr="00C23F1B" w:rsidSect="00D765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0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6"/>
  </w:num>
  <w:num w:numId="2">
    <w:abstractNumId w:val="30"/>
  </w:num>
  <w:num w:numId="3">
    <w:abstractNumId w:val="27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5"/>
  </w:num>
  <w:num w:numId="32">
    <w:abstractNumId w:val="42"/>
  </w:num>
  <w:num w:numId="33">
    <w:abstractNumId w:val="29"/>
  </w:num>
  <w:num w:numId="34">
    <w:abstractNumId w:val="41"/>
  </w:num>
  <w:num w:numId="35">
    <w:abstractNumId w:val="25"/>
  </w:num>
  <w:num w:numId="36">
    <w:abstractNumId w:val="38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7"/>
  </w:num>
  <w:num w:numId="41">
    <w:abstractNumId w:val="33"/>
  </w:num>
  <w:num w:numId="42">
    <w:abstractNumId w:val="40"/>
  </w:num>
  <w:num w:numId="43">
    <w:abstractNumId w:val="43"/>
  </w:num>
  <w:num w:numId="44">
    <w:abstractNumId w:val="44"/>
  </w:num>
  <w:num w:numId="45">
    <w:abstractNumId w:val="3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E7D02"/>
    <w:rsid w:val="0012638B"/>
    <w:rsid w:val="001326C1"/>
    <w:rsid w:val="00143843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52242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96EC1"/>
    <w:rsid w:val="0092072F"/>
    <w:rsid w:val="00954F41"/>
    <w:rsid w:val="00986B8F"/>
    <w:rsid w:val="00A02661"/>
    <w:rsid w:val="00A03F32"/>
    <w:rsid w:val="00A11C61"/>
    <w:rsid w:val="00A136BF"/>
    <w:rsid w:val="00A24017"/>
    <w:rsid w:val="00A27F71"/>
    <w:rsid w:val="00A91D14"/>
    <w:rsid w:val="00AA27EF"/>
    <w:rsid w:val="00AA7AB1"/>
    <w:rsid w:val="00AC6081"/>
    <w:rsid w:val="00B30D99"/>
    <w:rsid w:val="00B5522A"/>
    <w:rsid w:val="00B573F1"/>
    <w:rsid w:val="00B86796"/>
    <w:rsid w:val="00BC1E9B"/>
    <w:rsid w:val="00BF6F18"/>
    <w:rsid w:val="00C040EE"/>
    <w:rsid w:val="00C23F1B"/>
    <w:rsid w:val="00C37DC2"/>
    <w:rsid w:val="00C90981"/>
    <w:rsid w:val="00C9167F"/>
    <w:rsid w:val="00D63F31"/>
    <w:rsid w:val="00D76597"/>
    <w:rsid w:val="00D820D7"/>
    <w:rsid w:val="00D92A5C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8C2F-EEAA-4E8D-AA11-32C5C7EE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2021-12-22T08:03:00Z</cp:lastPrinted>
  <dcterms:created xsi:type="dcterms:W3CDTF">2019-10-15T12:31:00Z</dcterms:created>
  <dcterms:modified xsi:type="dcterms:W3CDTF">2023-02-01T05:53:00Z</dcterms:modified>
</cp:coreProperties>
</file>